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DE5E" w14:textId="77777777" w:rsidR="001D11D5" w:rsidRDefault="001D11D5" w:rsidP="007E1E68">
      <w:pPr>
        <w:spacing w:after="0"/>
        <w:jc w:val="center"/>
        <w:rPr>
          <w:rFonts w:ascii="Bahnschrift" w:hAnsi="Bahnschrift"/>
          <w:b/>
          <w:bCs/>
          <w:sz w:val="40"/>
          <w:szCs w:val="40"/>
        </w:rPr>
      </w:pPr>
    </w:p>
    <w:p w14:paraId="7F4391BF" w14:textId="47EE85CD" w:rsidR="008F13B7" w:rsidRPr="001D11D5" w:rsidRDefault="00D942EA" w:rsidP="007E1E68">
      <w:pPr>
        <w:spacing w:after="0"/>
        <w:jc w:val="center"/>
        <w:rPr>
          <w:rFonts w:ascii="Bahnschrift" w:hAnsi="Bahnschrift"/>
          <w:b/>
          <w:bCs/>
          <w:sz w:val="40"/>
          <w:szCs w:val="40"/>
        </w:rPr>
      </w:pPr>
      <w:r w:rsidRPr="001D11D5">
        <w:rPr>
          <w:rFonts w:ascii="Bahnschrift" w:hAnsi="Bahnschrift"/>
          <w:b/>
          <w:bCs/>
          <w:sz w:val="40"/>
          <w:szCs w:val="40"/>
        </w:rPr>
        <w:t>P-20 Council</w:t>
      </w:r>
    </w:p>
    <w:p w14:paraId="1756FEB9" w14:textId="6DF095D1" w:rsidR="00D942EA" w:rsidRPr="001D11D5" w:rsidRDefault="00D942EA" w:rsidP="007E1E68">
      <w:pPr>
        <w:spacing w:after="0"/>
        <w:jc w:val="center"/>
        <w:rPr>
          <w:rFonts w:ascii="Bahnschrift" w:hAnsi="Bahnschrift"/>
          <w:b/>
          <w:bCs/>
          <w:sz w:val="40"/>
          <w:szCs w:val="40"/>
        </w:rPr>
      </w:pPr>
      <w:r w:rsidRPr="001D11D5">
        <w:rPr>
          <w:rFonts w:ascii="Bahnschrift" w:hAnsi="Bahnschrift"/>
          <w:b/>
          <w:bCs/>
          <w:sz w:val="40"/>
          <w:szCs w:val="40"/>
        </w:rPr>
        <w:t>September 24, 2021</w:t>
      </w:r>
    </w:p>
    <w:tbl>
      <w:tblPr>
        <w:tblStyle w:val="TableGrid"/>
        <w:tblpPr w:leftFromText="180" w:rightFromText="180" w:vertAnchor="page" w:horzAnchor="margin" w:tblpXSpec="center" w:tblpY="44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271"/>
        <w:gridCol w:w="3028"/>
      </w:tblGrid>
      <w:tr w:rsidR="001D11D5" w:rsidRPr="001D11D5" w14:paraId="65D83DC3" w14:textId="77777777" w:rsidTr="00FD71F5">
        <w:trPr>
          <w:trHeight w:val="1541"/>
        </w:trPr>
        <w:tc>
          <w:tcPr>
            <w:tcW w:w="3780" w:type="dxa"/>
            <w:vAlign w:val="center"/>
          </w:tcPr>
          <w:p w14:paraId="035A8F22" w14:textId="77777777" w:rsidR="001D11D5" w:rsidRPr="001D11D5" w:rsidRDefault="001D11D5" w:rsidP="001D11D5">
            <w:pPr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Welcome, introductions</w:t>
            </w:r>
          </w:p>
        </w:tc>
        <w:tc>
          <w:tcPr>
            <w:tcW w:w="2271" w:type="dxa"/>
            <w:vAlign w:val="center"/>
          </w:tcPr>
          <w:p w14:paraId="4431BE87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Martin Torres</w:t>
            </w:r>
          </w:p>
        </w:tc>
        <w:tc>
          <w:tcPr>
            <w:tcW w:w="3028" w:type="dxa"/>
            <w:vAlign w:val="center"/>
          </w:tcPr>
          <w:p w14:paraId="43671D34" w14:textId="7A7CF2CC" w:rsidR="001D11D5" w:rsidRPr="001D11D5" w:rsidRDefault="001D11D5" w:rsidP="001D11D5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11:00</w:t>
            </w:r>
            <w:r w:rsidR="000026B3">
              <w:rPr>
                <w:rFonts w:ascii="Bahnschrift" w:hAnsi="Bahnschrift"/>
                <w:sz w:val="28"/>
                <w:szCs w:val="28"/>
              </w:rPr>
              <w:t>-11:05</w:t>
            </w:r>
          </w:p>
        </w:tc>
      </w:tr>
      <w:tr w:rsidR="001D11D5" w:rsidRPr="001D11D5" w14:paraId="4D8CB80B" w14:textId="77777777" w:rsidTr="00FD71F5">
        <w:trPr>
          <w:trHeight w:val="1541"/>
        </w:trPr>
        <w:tc>
          <w:tcPr>
            <w:tcW w:w="3780" w:type="dxa"/>
            <w:vAlign w:val="center"/>
          </w:tcPr>
          <w:p w14:paraId="33C654EE" w14:textId="77777777" w:rsidR="001D11D5" w:rsidRPr="001D11D5" w:rsidRDefault="001D11D5" w:rsidP="001D11D5">
            <w:pPr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Agency updates</w:t>
            </w:r>
          </w:p>
        </w:tc>
        <w:tc>
          <w:tcPr>
            <w:tcW w:w="2271" w:type="dxa"/>
            <w:vAlign w:val="center"/>
          </w:tcPr>
          <w:p w14:paraId="5AB5084C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GOECD</w:t>
            </w:r>
          </w:p>
          <w:p w14:paraId="6E0C43A4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ISBE</w:t>
            </w:r>
          </w:p>
          <w:p w14:paraId="678BEA54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ICCB</w:t>
            </w:r>
          </w:p>
          <w:p w14:paraId="7DA98D2D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ISAC</w:t>
            </w:r>
          </w:p>
          <w:p w14:paraId="6C99F06E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IBHE</w:t>
            </w:r>
          </w:p>
        </w:tc>
        <w:tc>
          <w:tcPr>
            <w:tcW w:w="3028" w:type="dxa"/>
            <w:vAlign w:val="center"/>
          </w:tcPr>
          <w:p w14:paraId="68A99A2E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11:05-11:20</w:t>
            </w:r>
          </w:p>
        </w:tc>
      </w:tr>
      <w:tr w:rsidR="001D11D5" w:rsidRPr="001D11D5" w14:paraId="4E95B848" w14:textId="77777777" w:rsidTr="00FD71F5">
        <w:trPr>
          <w:trHeight w:val="1586"/>
        </w:trPr>
        <w:tc>
          <w:tcPr>
            <w:tcW w:w="3780" w:type="dxa"/>
            <w:vAlign w:val="center"/>
          </w:tcPr>
          <w:p w14:paraId="322D4DB6" w14:textId="10BFF2E1" w:rsidR="001D11D5" w:rsidRPr="000026B3" w:rsidRDefault="001D11D5" w:rsidP="000026B3">
            <w:pPr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 xml:space="preserve">Learning Recovery Report </w:t>
            </w:r>
          </w:p>
        </w:tc>
        <w:tc>
          <w:tcPr>
            <w:tcW w:w="2271" w:type="dxa"/>
            <w:vAlign w:val="center"/>
          </w:tcPr>
          <w:p w14:paraId="0F0B1630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P-20 Council</w:t>
            </w:r>
          </w:p>
        </w:tc>
        <w:tc>
          <w:tcPr>
            <w:tcW w:w="3028" w:type="dxa"/>
            <w:vAlign w:val="center"/>
          </w:tcPr>
          <w:p w14:paraId="375EE576" w14:textId="2F4B82B5" w:rsidR="001D11D5" w:rsidRPr="001D11D5" w:rsidRDefault="001D11D5" w:rsidP="001D11D5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11:20- 12:</w:t>
            </w:r>
            <w:r w:rsidR="000026B3">
              <w:rPr>
                <w:rFonts w:ascii="Bahnschrift" w:hAnsi="Bahnschrift"/>
                <w:sz w:val="28"/>
                <w:szCs w:val="28"/>
              </w:rPr>
              <w:t>05</w:t>
            </w:r>
          </w:p>
        </w:tc>
      </w:tr>
      <w:tr w:rsidR="001D11D5" w:rsidRPr="001D11D5" w14:paraId="7382E268" w14:textId="77777777" w:rsidTr="00FD71F5">
        <w:trPr>
          <w:trHeight w:val="2027"/>
        </w:trPr>
        <w:tc>
          <w:tcPr>
            <w:tcW w:w="3780" w:type="dxa"/>
            <w:vAlign w:val="center"/>
          </w:tcPr>
          <w:p w14:paraId="25B45049" w14:textId="77777777" w:rsidR="001D11D5" w:rsidRPr="001D11D5" w:rsidRDefault="001D11D5" w:rsidP="001D11D5">
            <w:pPr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Committee Updates</w:t>
            </w:r>
          </w:p>
        </w:tc>
        <w:tc>
          <w:tcPr>
            <w:tcW w:w="2271" w:type="dxa"/>
            <w:vAlign w:val="center"/>
          </w:tcPr>
          <w:p w14:paraId="1178C289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DAA</w:t>
            </w:r>
          </w:p>
          <w:p w14:paraId="60CBB638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TLE</w:t>
            </w:r>
          </w:p>
          <w:p w14:paraId="021A61E2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CCR</w:t>
            </w:r>
          </w:p>
          <w:p w14:paraId="4929BEEB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FCE</w:t>
            </w:r>
          </w:p>
          <w:p w14:paraId="618E1078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  <w:r w:rsidRPr="001D11D5">
              <w:rPr>
                <w:rFonts w:ascii="Bahnschrift" w:hAnsi="Bahnschrift"/>
                <w:b/>
                <w:bCs/>
                <w:sz w:val="28"/>
                <w:szCs w:val="28"/>
              </w:rPr>
              <w:t>IRC</w:t>
            </w:r>
          </w:p>
        </w:tc>
        <w:tc>
          <w:tcPr>
            <w:tcW w:w="3028" w:type="dxa"/>
            <w:vAlign w:val="center"/>
          </w:tcPr>
          <w:p w14:paraId="221AA6EF" w14:textId="3C63432B" w:rsidR="001D11D5" w:rsidRPr="001D11D5" w:rsidRDefault="001D11D5" w:rsidP="001D11D5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12:</w:t>
            </w:r>
            <w:r w:rsidR="000026B3">
              <w:rPr>
                <w:rFonts w:ascii="Bahnschrift" w:hAnsi="Bahnschrift"/>
                <w:sz w:val="28"/>
                <w:szCs w:val="28"/>
              </w:rPr>
              <w:t>0</w:t>
            </w:r>
            <w:r w:rsidRPr="001D11D5">
              <w:rPr>
                <w:rFonts w:ascii="Bahnschrift" w:hAnsi="Bahnschrift"/>
                <w:sz w:val="28"/>
                <w:szCs w:val="28"/>
              </w:rPr>
              <w:t>5-12</w:t>
            </w:r>
            <w:r w:rsidR="000026B3">
              <w:rPr>
                <w:rFonts w:ascii="Bahnschrift" w:hAnsi="Bahnschrift"/>
                <w:sz w:val="28"/>
                <w:szCs w:val="28"/>
              </w:rPr>
              <w:t>:20</w:t>
            </w:r>
          </w:p>
        </w:tc>
      </w:tr>
      <w:tr w:rsidR="001D11D5" w:rsidRPr="001D11D5" w14:paraId="383D24A8" w14:textId="77777777" w:rsidTr="00FD71F5">
        <w:trPr>
          <w:trHeight w:val="1541"/>
        </w:trPr>
        <w:tc>
          <w:tcPr>
            <w:tcW w:w="3780" w:type="dxa"/>
            <w:vAlign w:val="center"/>
          </w:tcPr>
          <w:p w14:paraId="7F34A9D6" w14:textId="77777777" w:rsidR="001D11D5" w:rsidRPr="001D11D5" w:rsidRDefault="001D11D5" w:rsidP="001D11D5">
            <w:pPr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Public Comment</w:t>
            </w:r>
          </w:p>
        </w:tc>
        <w:tc>
          <w:tcPr>
            <w:tcW w:w="2271" w:type="dxa"/>
            <w:vAlign w:val="center"/>
          </w:tcPr>
          <w:p w14:paraId="226472E7" w14:textId="77777777" w:rsidR="001D11D5" w:rsidRPr="001D11D5" w:rsidRDefault="001D11D5" w:rsidP="001D11D5">
            <w:pPr>
              <w:jc w:val="center"/>
              <w:rPr>
                <w:rFonts w:ascii="Bahnschrift" w:hAnsi="Bahnschrift"/>
                <w:b/>
                <w:bCs/>
                <w:sz w:val="28"/>
                <w:szCs w:val="28"/>
              </w:rPr>
            </w:pPr>
          </w:p>
        </w:tc>
        <w:tc>
          <w:tcPr>
            <w:tcW w:w="3028" w:type="dxa"/>
            <w:vAlign w:val="center"/>
          </w:tcPr>
          <w:p w14:paraId="0298BAA6" w14:textId="294ACC4E" w:rsidR="001D11D5" w:rsidRPr="001D11D5" w:rsidRDefault="001D11D5" w:rsidP="001D11D5">
            <w:pPr>
              <w:jc w:val="center"/>
              <w:rPr>
                <w:rFonts w:ascii="Bahnschrift" w:hAnsi="Bahnschrift"/>
                <w:sz w:val="28"/>
                <w:szCs w:val="28"/>
              </w:rPr>
            </w:pPr>
            <w:r w:rsidRPr="001D11D5">
              <w:rPr>
                <w:rFonts w:ascii="Bahnschrift" w:hAnsi="Bahnschrift"/>
                <w:sz w:val="28"/>
                <w:szCs w:val="28"/>
              </w:rPr>
              <w:t>12:</w:t>
            </w:r>
            <w:r w:rsidR="000026B3">
              <w:rPr>
                <w:rFonts w:ascii="Bahnschrift" w:hAnsi="Bahnschrift"/>
                <w:sz w:val="28"/>
                <w:szCs w:val="28"/>
              </w:rPr>
              <w:t>20</w:t>
            </w:r>
            <w:r w:rsidRPr="001D11D5">
              <w:rPr>
                <w:rFonts w:ascii="Bahnschrift" w:hAnsi="Bahnschrift"/>
                <w:sz w:val="28"/>
                <w:szCs w:val="28"/>
              </w:rPr>
              <w:t>-12:</w:t>
            </w:r>
            <w:r w:rsidR="000026B3">
              <w:rPr>
                <w:rFonts w:ascii="Bahnschrift" w:hAnsi="Bahnschrift"/>
                <w:sz w:val="28"/>
                <w:szCs w:val="28"/>
              </w:rPr>
              <w:t>30</w:t>
            </w:r>
          </w:p>
        </w:tc>
      </w:tr>
    </w:tbl>
    <w:p w14:paraId="36FF4694" w14:textId="666B47B2" w:rsidR="00D942EA" w:rsidRPr="001D11D5" w:rsidRDefault="00D942EA" w:rsidP="007E1E68">
      <w:pPr>
        <w:spacing w:after="0"/>
        <w:jc w:val="center"/>
        <w:rPr>
          <w:rFonts w:ascii="Bahnschrift" w:hAnsi="Bahnschrift"/>
          <w:b/>
          <w:bCs/>
          <w:sz w:val="40"/>
          <w:szCs w:val="40"/>
        </w:rPr>
      </w:pPr>
      <w:r w:rsidRPr="001D11D5">
        <w:rPr>
          <w:rFonts w:ascii="Bahnschrift" w:hAnsi="Bahnschrift"/>
          <w:b/>
          <w:bCs/>
          <w:sz w:val="40"/>
          <w:szCs w:val="40"/>
        </w:rPr>
        <w:t>11:00-12:</w:t>
      </w:r>
      <w:r w:rsidR="00C61B21">
        <w:rPr>
          <w:rFonts w:ascii="Bahnschrift" w:hAnsi="Bahnschrift"/>
          <w:b/>
          <w:bCs/>
          <w:sz w:val="40"/>
          <w:szCs w:val="40"/>
        </w:rPr>
        <w:t>30</w:t>
      </w:r>
      <w:r w:rsidR="001D11D5">
        <w:rPr>
          <w:rFonts w:ascii="Bahnschrift" w:hAnsi="Bahnschrift"/>
          <w:b/>
          <w:bCs/>
          <w:sz w:val="40"/>
          <w:szCs w:val="40"/>
        </w:rPr>
        <w:t xml:space="preserve"> </w:t>
      </w:r>
    </w:p>
    <w:sectPr w:rsidR="00D942EA" w:rsidRPr="001D11D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EB83" w14:textId="77777777" w:rsidR="00EF5137" w:rsidRDefault="00EF5137" w:rsidP="00D942EA">
      <w:pPr>
        <w:spacing w:after="0" w:line="240" w:lineRule="auto"/>
      </w:pPr>
      <w:r>
        <w:separator/>
      </w:r>
    </w:p>
  </w:endnote>
  <w:endnote w:type="continuationSeparator" w:id="0">
    <w:p w14:paraId="584263A4" w14:textId="77777777" w:rsidR="00EF5137" w:rsidRDefault="00EF5137" w:rsidP="00D9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E24C" w14:textId="77777777" w:rsidR="00EF5137" w:rsidRDefault="00EF5137" w:rsidP="00D942EA">
      <w:pPr>
        <w:spacing w:after="0" w:line="240" w:lineRule="auto"/>
      </w:pPr>
      <w:r>
        <w:separator/>
      </w:r>
    </w:p>
  </w:footnote>
  <w:footnote w:type="continuationSeparator" w:id="0">
    <w:p w14:paraId="37B58450" w14:textId="77777777" w:rsidR="00EF5137" w:rsidRDefault="00EF5137" w:rsidP="00D9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AD5F" w14:textId="7F63D901" w:rsidR="00D942EA" w:rsidRDefault="00D942EA" w:rsidP="00D942EA">
    <w:pPr>
      <w:pStyle w:val="Header"/>
      <w:jc w:val="center"/>
    </w:pPr>
    <w:r>
      <w:rPr>
        <w:noProof/>
      </w:rPr>
      <w:drawing>
        <wp:inline distT="0" distB="0" distL="0" distR="0" wp14:anchorId="348903BC" wp14:editId="07610D41">
          <wp:extent cx="1165257" cy="8191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995" cy="842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86DE0"/>
    <w:multiLevelType w:val="hybridMultilevel"/>
    <w:tmpl w:val="B91CD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BE"/>
    <w:rsid w:val="000026B3"/>
    <w:rsid w:val="001D11D5"/>
    <w:rsid w:val="002F5BE1"/>
    <w:rsid w:val="007E1E68"/>
    <w:rsid w:val="008F13B7"/>
    <w:rsid w:val="00910DD3"/>
    <w:rsid w:val="00A6659E"/>
    <w:rsid w:val="00C61B21"/>
    <w:rsid w:val="00CB07BE"/>
    <w:rsid w:val="00D942EA"/>
    <w:rsid w:val="00EF5137"/>
    <w:rsid w:val="00F565F5"/>
    <w:rsid w:val="00F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61915"/>
  <w15:chartTrackingRefBased/>
  <w15:docId w15:val="{61729107-419E-4836-B7F7-DFD018B8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2EA"/>
  </w:style>
  <w:style w:type="paragraph" w:styleId="Footer">
    <w:name w:val="footer"/>
    <w:basedOn w:val="Normal"/>
    <w:link w:val="FooterChar"/>
    <w:uiPriority w:val="99"/>
    <w:unhideWhenUsed/>
    <w:rsid w:val="00D94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2EA"/>
  </w:style>
  <w:style w:type="paragraph" w:styleId="ListParagraph">
    <w:name w:val="List Paragraph"/>
    <w:basedOn w:val="Normal"/>
    <w:uiPriority w:val="34"/>
    <w:qFormat/>
    <w:rsid w:val="001D11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ABBB9F7609A44B2FBA0EEA99929FE" ma:contentTypeVersion="3" ma:contentTypeDescription="Create a new document." ma:contentTypeScope="" ma:versionID="ac0a1355529483b611fa1a0a5deac56e">
  <xsd:schema xmlns:xsd="http://www.w3.org/2001/XMLSchema" xmlns:xs="http://www.w3.org/2001/XMLSchema" xmlns:p="http://schemas.microsoft.com/office/2006/metadata/properties" xmlns:ns1="http://schemas.microsoft.com/sharepoint/v3" xmlns:ns2="1DD2B51B-E57A-482B-8DF7-54D15300025E" targetNamespace="http://schemas.microsoft.com/office/2006/metadata/properties" ma:root="true" ma:fieldsID="318cf6919581f0ab723a1f4cba9f6982" ns1:_="" ns2:_="">
    <xsd:import namespace="http://schemas.microsoft.com/sharepoint/v3"/>
    <xsd:import namespace="1DD2B51B-E57A-482B-8DF7-54D15300025E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2B51B-E57A-482B-8DF7-54D15300025E" elementFormDefault="qualified">
    <xsd:import namespace="http://schemas.microsoft.com/office/2006/documentManagement/types"/>
    <xsd:import namespace="http://schemas.microsoft.com/office/infopath/2007/PartnerControls"/>
    <xsd:element name="ImageWidth" ma:index="9" nillable="true" ma:displayName="Picture Width" ma:internalName="ImageWidth" ma:readOnly="true">
      <xsd:simpleType>
        <xsd:restriction base="dms:Unknown"/>
      </xsd:simpleType>
    </xsd:element>
    <xsd:element name="ImageHeight" ma:index="10" nillable="true" ma:displayName="Picture Height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70F0C2-036A-4D0E-84F6-205A74604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7127D-54DB-4E26-99F7-BB2B03EC3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2B51B-E57A-482B-8DF7-54D153000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A4BF8-FCC9-4F42-B686-AD282CE492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Eisen, Mackenzie</dc:creator>
  <cp:keywords/>
  <dc:description/>
  <cp:lastModifiedBy>Abid, Mohammed</cp:lastModifiedBy>
  <cp:revision>2</cp:revision>
  <dcterms:created xsi:type="dcterms:W3CDTF">2022-10-06T06:56:00Z</dcterms:created>
  <dcterms:modified xsi:type="dcterms:W3CDTF">2022-10-06T06:56:00Z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0x01010076FABBB9F7609A44B2FBA0EEA99929FE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2022-10-06T06:55:42Z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68ff1d00-accc-46a7-aea4-043071ef248e</vt:lpwstr>
  </property>
  <property fmtid="{D5CDD505-2E9C-101B-9397-08002B2CF9AE}" pid="9" name="MSIP_Label_ea60d57e-af5b-4752-ac57-3e4f28ca11dc_ContentBits">
    <vt:lpwstr>0</vt:lpwstr>
  </property>
</Properties>
</file>